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  <w:t>三明市环境监测站关于采购2024-2025年三明市生态样地监测工作项目询价公告</w:t>
      </w:r>
    </w:p>
    <w:p>
      <w:pPr>
        <w:spacing w:line="580" w:lineRule="exact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三明市环境监测站就需要采购的三明市生态样地监测工作进行询价。</w:t>
      </w:r>
    </w:p>
    <w:p>
      <w:pPr>
        <w:spacing w:line="520" w:lineRule="exact"/>
        <w:ind w:firstLine="640" w:firstLineChars="200"/>
        <w:rPr>
          <w:rFonts w:ascii="仿宋_GB2312" w:hAnsi="微软雅黑" w:eastAsia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、项目概述及采购要求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（一）项目名称：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2024-2025年三明市生态样地监测工作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（二）项目内容：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本项目的工作内容是根据《2024年福建省生态环境监测方案》要求，在规定的时间内完成三明市11个县（区）71个生态样地（包含2个农田样地、11个城乡样地、16个水体样地、42个森林样地）的监测工作，并按照要求规范撰写三明市生态样地监测分析报告，具体工作内容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详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见附件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。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（三）响应单位在生态地面监测与分析报告编制方面应具有相关经验。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（四）响应单位应根据本项目工作进度和工作量，安排投入足够的工作人员。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、供应商资格要求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（一）法人或者其他组织的营业执照等证明文件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报价人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单位基本情况表；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（三）项目团队成员应具有2名以上生态环境领域博士或副高级及以上职称；</w:t>
      </w:r>
    </w:p>
    <w:p>
      <w:pPr>
        <w:spacing w:line="520" w:lineRule="exact"/>
        <w:ind w:firstLine="640" w:firstLineChars="200"/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四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报价人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应一次性报价，报价应全部用人民币（元）报出。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、文件要求：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（一）报价文件应包含分项报价表；</w:t>
      </w:r>
    </w:p>
    <w:p>
      <w:pPr>
        <w:spacing w:line="520" w:lineRule="exact"/>
        <w:ind w:firstLine="640" w:firstLineChars="200"/>
        <w:rPr>
          <w:rFonts w:hint="eastAsia" w:eastAsia="楷体_GB2312"/>
          <w:lang w:eastAsia="zh-CN"/>
        </w:rPr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二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）数量要求为一本正本；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三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）以上文件每页须要盖响应单位公章；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四</w:t>
      </w:r>
      <w:r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  <w:t>）响应文件装订成册后密封，并在密封袋封口处加盖公章或密封章。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、询价响应文件递交截止时间及地点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/>
          <w:bCs/>
          <w:color w:val="555555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于2024年05月1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日17时30分前将报价文件送至（三明市三元区绿岩新村76幢），逾期送达的或不符合规定的报价文件将被拒绝受理。</w:t>
      </w:r>
    </w:p>
    <w:p>
      <w:pPr>
        <w:pStyle w:val="2"/>
        <w:ind w:firstLine="643"/>
        <w:rPr>
          <w:rFonts w:ascii="楷体_GB2312" w:hAnsi="楷体_GB2312" w:eastAsia="楷体_GB2312" w:cs="楷体_GB2312"/>
          <w:b/>
          <w:bCs/>
          <w:color w:val="555555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</w:rPr>
        <w:t>联系人：陈</w:t>
      </w:r>
      <w:r>
        <w:rPr>
          <w:rFonts w:hint="eastAsia" w:ascii="楷体_GB2312" w:hAnsi="楷体_GB2312" w:eastAsia="楷体_GB2312" w:cs="楷体_GB2312"/>
          <w:b/>
          <w:bCs/>
          <w:color w:val="555555"/>
          <w:lang w:eastAsia="zh-CN"/>
        </w:rPr>
        <w:t>明</w:t>
      </w:r>
      <w:r>
        <w:rPr>
          <w:rFonts w:hint="eastAsia" w:ascii="楷体_GB2312" w:hAnsi="楷体_GB2312" w:eastAsia="楷体_GB2312" w:cs="楷体_GB2312"/>
          <w:b/>
          <w:bCs/>
          <w:color w:val="555555"/>
        </w:rPr>
        <w:t>，电话：13859120516</w:t>
      </w:r>
    </w:p>
    <w:p>
      <w:pPr>
        <w:pStyle w:val="3"/>
        <w:rPr>
          <w:rFonts w:hint="default" w:ascii="楷体_GB2312" w:hAnsi="楷体_GB2312" w:eastAsia="楷体_GB2312" w:cs="楷体_GB2312"/>
          <w:b/>
          <w:bCs/>
          <w:color w:val="555555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555555"/>
          <w:lang w:val="en-US" w:eastAsia="zh-CN"/>
        </w:rPr>
        <w:t>1分项报价表</w:t>
      </w:r>
    </w:p>
    <w:p>
      <w:pPr>
        <w:pStyle w:val="3"/>
        <w:rPr>
          <w:rFonts w:hint="default" w:ascii="楷体_GB2312" w:hAnsi="楷体_GB2312" w:eastAsia="楷体_GB2312" w:cs="楷体_GB2312"/>
          <w:b/>
          <w:bCs/>
          <w:color w:val="555555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lang w:val="en-US" w:eastAsia="zh-CN"/>
        </w:rPr>
        <w:t>附件2生态样地监测具体工作内容</w:t>
      </w:r>
    </w:p>
    <w:p>
      <w:pPr>
        <w:pStyle w:val="3"/>
        <w:ind w:firstLine="321"/>
        <w:rPr>
          <w:rFonts w:ascii="楷体_GB2312" w:hAnsi="楷体_GB2312" w:eastAsia="楷体_GB2312" w:cs="楷体_GB2312"/>
          <w:b/>
          <w:bCs/>
          <w:color w:val="555555"/>
        </w:rPr>
      </w:pPr>
    </w:p>
    <w:p>
      <w:pPr>
        <w:spacing w:line="580" w:lineRule="exact"/>
        <w:ind w:firstLine="640" w:firstLineChars="200"/>
        <w:jc w:val="center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 xml:space="preserve">                                  报价单位：（公章）</w:t>
      </w:r>
    </w:p>
    <w:p>
      <w:pPr>
        <w:spacing w:line="580" w:lineRule="exact"/>
        <w:ind w:firstLine="640" w:firstLineChars="200"/>
        <w:jc w:val="right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2023年5月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日</w:t>
      </w:r>
    </w:p>
    <w:p>
      <w:pPr>
        <w:sectPr>
          <w:pgSz w:w="11906" w:h="16838"/>
          <w:pgMar w:top="1531" w:right="1531" w:bottom="1531" w:left="1531" w:header="851" w:footer="992" w:gutter="0"/>
          <w:cols w:space="425" w:num="1"/>
          <w:docGrid w:type="linesAndChars" w:linePitch="312" w:charSpace="0"/>
        </w:sectPr>
      </w:pPr>
    </w:p>
    <w:p>
      <w:pPr>
        <w:spacing w:line="580" w:lineRule="exact"/>
        <w:ind w:firstLine="420" w:firstLineChars="200"/>
        <w:jc w:val="left"/>
        <w:rPr>
          <w:rFonts w:hint="default" w:ascii="宋体" w:hAnsi="宋体" w:eastAsia="宋体"/>
          <w:b/>
          <w:color w:val="555555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color w:val="555555"/>
          <w:szCs w:val="21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/>
          <w:b/>
          <w:color w:val="555555"/>
          <w:szCs w:val="21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ind w:firstLine="880" w:firstLineChars="200"/>
        <w:jc w:val="center"/>
        <w:rPr>
          <w:rFonts w:ascii="宋体" w:hAnsi="宋体" w:eastAsia="宋体"/>
          <w:b/>
          <w:color w:val="555555"/>
          <w:sz w:val="44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color w:val="555555"/>
          <w:sz w:val="44"/>
          <w:szCs w:val="32"/>
          <w:shd w:val="clear" w:color="auto" w:fill="FFFFFF"/>
        </w:rPr>
        <w:t>分项报价表</w:t>
      </w:r>
    </w:p>
    <w:p>
      <w:pPr>
        <w:spacing w:line="580" w:lineRule="exact"/>
        <w:ind w:firstLine="640" w:firstLineChars="200"/>
        <w:jc w:val="center"/>
        <w:rPr>
          <w:rFonts w:ascii="仿宋_GB2312" w:hAnsi="微软雅黑" w:eastAsia="仿宋_GB2312"/>
          <w:b/>
          <w:color w:val="555555"/>
          <w:sz w:val="32"/>
          <w:szCs w:val="32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3260"/>
        <w:gridCol w:w="1418"/>
        <w:gridCol w:w="1275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说明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单价</w:t>
            </w: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数量</w:t>
            </w: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总价</w:t>
            </w: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noPunctuationKerning w:val="true"/>
  <w:characterSpacingControl w:val="doNotCompress"/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9A"/>
    <w:rsid w:val="000D4F09"/>
    <w:rsid w:val="001554FE"/>
    <w:rsid w:val="001F6EA7"/>
    <w:rsid w:val="002A2B8F"/>
    <w:rsid w:val="00440C57"/>
    <w:rsid w:val="004F4D1A"/>
    <w:rsid w:val="0052174E"/>
    <w:rsid w:val="0071494D"/>
    <w:rsid w:val="00826349"/>
    <w:rsid w:val="00892F9A"/>
    <w:rsid w:val="00893173"/>
    <w:rsid w:val="008971BC"/>
    <w:rsid w:val="00A365EE"/>
    <w:rsid w:val="00A7319F"/>
    <w:rsid w:val="00B86179"/>
    <w:rsid w:val="00BD1866"/>
    <w:rsid w:val="00C47F7D"/>
    <w:rsid w:val="00C562CE"/>
    <w:rsid w:val="00D1582F"/>
    <w:rsid w:val="00DA5A3E"/>
    <w:rsid w:val="00E2774A"/>
    <w:rsid w:val="00F02A1E"/>
    <w:rsid w:val="00F22233"/>
    <w:rsid w:val="2A60CB1B"/>
    <w:rsid w:val="2FDB70F0"/>
    <w:rsid w:val="31E38A9E"/>
    <w:rsid w:val="31F906D3"/>
    <w:rsid w:val="32FD67D2"/>
    <w:rsid w:val="56FD3568"/>
    <w:rsid w:val="69FEBF34"/>
    <w:rsid w:val="6FFEFE62"/>
    <w:rsid w:val="75F3FAC9"/>
    <w:rsid w:val="77EE6AA9"/>
    <w:rsid w:val="77FFC248"/>
    <w:rsid w:val="7FF4CC71"/>
    <w:rsid w:val="9FB73E1D"/>
    <w:rsid w:val="ADFED233"/>
    <w:rsid w:val="B6C9936F"/>
    <w:rsid w:val="BDEB1C18"/>
    <w:rsid w:val="CE47523E"/>
    <w:rsid w:val="DBECF544"/>
    <w:rsid w:val="F5AD638D"/>
    <w:rsid w:val="FE9F11A4"/>
    <w:rsid w:val="FFE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 w:line="560" w:lineRule="exact"/>
      <w:ind w:firstLine="60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000（一）"/>
    <w:next w:val="4"/>
    <w:qFormat/>
    <w:uiPriority w:val="0"/>
    <w:pPr>
      <w:widowControl w:val="0"/>
      <w:snapToGrid w:val="0"/>
      <w:spacing w:line="360" w:lineRule="auto"/>
      <w:ind w:firstLine="200" w:firstLineChars="200"/>
      <w:outlineLvl w:val="1"/>
    </w:pPr>
    <w:rPr>
      <w:rFonts w:ascii="楷体_GB2312" w:hAnsi="Times New Roman" w:eastAsia="楷体_GB2312" w:cs="Times New Roman"/>
      <w:b/>
      <w:bCs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2021-11-08T06:34:00Z</dcterms:created>
  <dc:creator>郑睿韬</dc:creator>
  <cp:lastModifiedBy>user</cp:lastModifiedBy>
  <cp:lastPrinted>2024-05-10T23:02:00Z</cp:lastPrinted>
  <dcterms:modified xsi:type="dcterms:W3CDTF">2024-05-10T15:24:18Z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E03687B222A54EB0ACE9771C11AFF667</vt:lpwstr>
  </property>
</Properties>
</file>